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63B45D" w14:textId="086E71BC" w:rsidR="0055173D" w:rsidRPr="00600208" w:rsidRDefault="00600208">
      <w:pPr>
        <w:rPr>
          <w:b/>
          <w:bCs/>
        </w:rPr>
      </w:pPr>
      <w:r w:rsidRPr="00600208">
        <w:rPr>
          <w:b/>
          <w:bCs/>
        </w:rPr>
        <w:t>Program Personnel from the Kentucky Center for Grieving Children and Families</w:t>
      </w:r>
    </w:p>
    <w:p w14:paraId="7F5E4F53" w14:textId="3A99DCE9" w:rsidR="00600208" w:rsidRDefault="00600208">
      <w:r>
        <w:t>The following program personnel will be involved in the planning and execution of the project activities:</w:t>
      </w:r>
    </w:p>
    <w:p w14:paraId="4E671244" w14:textId="77777777" w:rsidR="00600208" w:rsidRPr="00600208" w:rsidRDefault="00600208"/>
    <w:p w14:paraId="1590B864" w14:textId="674A8EC4" w:rsidR="00600208" w:rsidRPr="00600208" w:rsidRDefault="00600208" w:rsidP="00600208">
      <w:pPr>
        <w:spacing w:after="0" w:line="240" w:lineRule="auto"/>
        <w:ind w:left="148" w:right="210" w:firstLine="3"/>
        <w:rPr>
          <w:rFonts w:ascii="Times New Roman" w:eastAsia="Times New Roman" w:hAnsi="Times New Roman" w:cs="Times New Roman"/>
          <w:kern w:val="0"/>
          <w14:ligatures w14:val="none"/>
        </w:rPr>
      </w:pPr>
      <w:r w:rsidRPr="00600208">
        <w:rPr>
          <w:rFonts w:ascii="Times New Roman" w:eastAsia="Times New Roman" w:hAnsi="Times New Roman" w:cs="Times New Roman"/>
          <w:color w:val="000000"/>
          <w:kern w:val="0"/>
          <w14:ligatures w14:val="none"/>
        </w:rPr>
        <w:t>Dr. Emily Johnson Rommelman, Ph.D., LMFT, serves as the KCGCF’s Clinical Program Manager for the KCGCF and oversees all clinical services and assessments, including those of the school-based grief support programs. Johnson</w:t>
      </w:r>
      <w:r w:rsidRPr="00600208">
        <w:rPr>
          <w:rFonts w:ascii="Times New Roman" w:eastAsia="Times New Roman" w:hAnsi="Times New Roman" w:cs="Times New Roman"/>
          <w:color w:val="000000"/>
          <w:kern w:val="0"/>
          <w14:ligatures w14:val="none"/>
        </w:rPr>
        <w:t>-</w:t>
      </w:r>
      <w:proofErr w:type="spellStart"/>
      <w:r w:rsidRPr="00600208">
        <w:rPr>
          <w:rFonts w:ascii="Times New Roman" w:eastAsia="Times New Roman" w:hAnsi="Times New Roman" w:cs="Times New Roman"/>
          <w:color w:val="000000"/>
          <w:kern w:val="0"/>
          <w14:ligatures w14:val="none"/>
        </w:rPr>
        <w:t>Rommelman</w:t>
      </w:r>
      <w:proofErr w:type="spellEnd"/>
      <w:r w:rsidRPr="00600208">
        <w:rPr>
          <w:rFonts w:ascii="Times New Roman" w:eastAsia="Times New Roman" w:hAnsi="Times New Roman" w:cs="Times New Roman"/>
          <w:color w:val="000000"/>
          <w:kern w:val="0"/>
          <w14:ligatures w14:val="none"/>
        </w:rPr>
        <w:t xml:space="preserve"> has experience with both individual and group therapy and has facilitated numerous youth grief and loss groups and programming for the KCGCF. She creates the </w:t>
      </w:r>
      <w:r w:rsidRPr="00600208">
        <w:rPr>
          <w:rFonts w:ascii="Times New Roman" w:eastAsia="Times New Roman" w:hAnsi="Times New Roman" w:cs="Times New Roman"/>
          <w:color w:val="000000"/>
          <w:kern w:val="0"/>
          <w14:ligatures w14:val="none"/>
        </w:rPr>
        <w:t>C</w:t>
      </w:r>
      <w:r w:rsidRPr="00600208">
        <w:rPr>
          <w:rFonts w:ascii="Times New Roman" w:eastAsia="Times New Roman" w:hAnsi="Times New Roman" w:cs="Times New Roman"/>
          <w:color w:val="000000"/>
          <w:kern w:val="0"/>
          <w14:ligatures w14:val="none"/>
        </w:rPr>
        <w:t xml:space="preserve">enter’s </w:t>
      </w:r>
      <w:proofErr w:type="gramStart"/>
      <w:r w:rsidRPr="00600208">
        <w:rPr>
          <w:rFonts w:ascii="Times New Roman" w:eastAsia="Times New Roman" w:hAnsi="Times New Roman" w:cs="Times New Roman"/>
          <w:color w:val="000000"/>
          <w:kern w:val="0"/>
          <w14:ligatures w14:val="none"/>
        </w:rPr>
        <w:t>curriculum  and</w:t>
      </w:r>
      <w:proofErr w:type="gramEnd"/>
      <w:r w:rsidRPr="00600208">
        <w:rPr>
          <w:rFonts w:ascii="Times New Roman" w:eastAsia="Times New Roman" w:hAnsi="Times New Roman" w:cs="Times New Roman"/>
          <w:color w:val="000000"/>
          <w:kern w:val="0"/>
          <w14:ligatures w14:val="none"/>
        </w:rPr>
        <w:t xml:space="preserve"> programming, and she has deep experience in assessment and program evaluation (the focus of her doctoral work). For this program, she will be responsible for </w:t>
      </w:r>
      <w:r w:rsidRPr="00600208">
        <w:rPr>
          <w:rFonts w:ascii="Times New Roman" w:eastAsia="Times New Roman" w:hAnsi="Times New Roman" w:cs="Times New Roman"/>
          <w:color w:val="000000"/>
          <w:kern w:val="0"/>
          <w14:ligatures w14:val="none"/>
        </w:rPr>
        <w:t>psychoeducational talks and materials,</w:t>
      </w:r>
      <w:r w:rsidRPr="00600208">
        <w:rPr>
          <w:rFonts w:ascii="Times New Roman" w:eastAsia="Times New Roman" w:hAnsi="Times New Roman" w:cs="Times New Roman"/>
          <w:color w:val="000000"/>
          <w:kern w:val="0"/>
          <w14:ligatures w14:val="none"/>
        </w:rPr>
        <w:t xml:space="preserve"> data collection and assessments, and individual/family referrals.</w:t>
      </w:r>
    </w:p>
    <w:p w14:paraId="6BFE9B95" w14:textId="0D08247A" w:rsidR="00600208" w:rsidRPr="00600208" w:rsidRDefault="00600208" w:rsidP="00600208">
      <w:pPr>
        <w:spacing w:before="272" w:after="0" w:line="240" w:lineRule="auto"/>
        <w:ind w:left="148" w:right="172" w:firstLine="4"/>
        <w:rPr>
          <w:rFonts w:ascii="Times New Roman" w:eastAsia="Times New Roman" w:hAnsi="Times New Roman" w:cs="Times New Roman"/>
          <w:kern w:val="0"/>
          <w14:ligatures w14:val="none"/>
        </w:rPr>
      </w:pPr>
      <w:r w:rsidRPr="00600208">
        <w:rPr>
          <w:rFonts w:ascii="Times New Roman" w:eastAsia="Times New Roman" w:hAnsi="Times New Roman" w:cs="Times New Roman"/>
          <w:color w:val="000000"/>
          <w:kern w:val="0"/>
          <w14:ligatures w14:val="none"/>
        </w:rPr>
        <w:t xml:space="preserve">Leila Salisbury, Executive Director and Founder of the KCGCF, oversees all facets of the organization, including the school programs. She is a trained Adult Facilitator for the Peer Healing youth grief curriculum pilot study at the University of Chicago Medical School and serves on the Board of Directors of the National Alliance for Children’s Grief, the national professional association for programs working with bereaved and grieving children. She has co-led KCGCF professional trainings since the nonprofit’s inception in 2021, led parent and caregiver forums and presentations on grief and loss impacts for children, and has testified before local and state meetings of the Kentucky Opioid Abatement Advisory Commission. For this program, she will be responsible for the administrative and financial oversight and reporting of the project, serve as head liaison with the </w:t>
      </w:r>
      <w:r w:rsidRPr="00600208">
        <w:rPr>
          <w:rFonts w:ascii="Times New Roman" w:eastAsia="Times New Roman" w:hAnsi="Times New Roman" w:cs="Times New Roman"/>
          <w:color w:val="000000"/>
          <w:kern w:val="0"/>
          <w14:ligatures w14:val="none"/>
        </w:rPr>
        <w:t>art program partner sites and First Presbyterian</w:t>
      </w:r>
      <w:r w:rsidRPr="00600208">
        <w:rPr>
          <w:rFonts w:ascii="Times New Roman" w:eastAsia="Times New Roman" w:hAnsi="Times New Roman" w:cs="Times New Roman"/>
          <w:color w:val="000000"/>
          <w:kern w:val="0"/>
          <w14:ligatures w14:val="none"/>
        </w:rPr>
        <w:t xml:space="preserve">, and </w:t>
      </w:r>
      <w:r w:rsidRPr="00600208">
        <w:rPr>
          <w:rFonts w:ascii="Times New Roman" w:eastAsia="Times New Roman" w:hAnsi="Times New Roman" w:cs="Times New Roman"/>
          <w:color w:val="000000"/>
          <w:kern w:val="0"/>
          <w14:ligatures w14:val="none"/>
        </w:rPr>
        <w:t>will help facilitate student</w:t>
      </w:r>
      <w:r w:rsidRPr="00600208">
        <w:rPr>
          <w:rFonts w:ascii="Times New Roman" w:eastAsia="Times New Roman" w:hAnsi="Times New Roman" w:cs="Times New Roman"/>
          <w:color w:val="000000"/>
          <w:kern w:val="0"/>
          <w14:ligatures w14:val="none"/>
        </w:rPr>
        <w:t xml:space="preserve"> programs.</w:t>
      </w:r>
    </w:p>
    <w:p w14:paraId="21A3995E" w14:textId="23170C14" w:rsidR="00600208" w:rsidRPr="00600208" w:rsidRDefault="00600208" w:rsidP="00600208">
      <w:pPr>
        <w:spacing w:before="272" w:after="0" w:line="240" w:lineRule="auto"/>
        <w:ind w:left="148" w:right="172" w:firstLine="4"/>
        <w:rPr>
          <w:rFonts w:ascii="Times New Roman" w:eastAsia="Times New Roman" w:hAnsi="Times New Roman" w:cs="Times New Roman"/>
          <w:kern w:val="0"/>
          <w14:ligatures w14:val="none"/>
        </w:rPr>
      </w:pPr>
      <w:r w:rsidRPr="00600208">
        <w:rPr>
          <w:rFonts w:ascii="Times New Roman" w:eastAsia="Times New Roman" w:hAnsi="Times New Roman" w:cs="Times New Roman"/>
          <w:color w:val="000000"/>
          <w:kern w:val="0"/>
          <w14:ligatures w14:val="none"/>
        </w:rPr>
        <w:t>Judy Russell,</w:t>
      </w:r>
      <w:r>
        <w:rPr>
          <w:rFonts w:ascii="Times New Roman" w:eastAsia="Times New Roman" w:hAnsi="Times New Roman" w:cs="Times New Roman"/>
          <w:color w:val="000000"/>
          <w:kern w:val="0"/>
          <w14:ligatures w14:val="none"/>
        </w:rPr>
        <w:t xml:space="preserve"> LCSW,</w:t>
      </w:r>
      <w:r w:rsidRPr="00600208">
        <w:rPr>
          <w:rFonts w:ascii="Times New Roman" w:eastAsia="Times New Roman" w:hAnsi="Times New Roman" w:cs="Times New Roman"/>
          <w:color w:val="000000"/>
          <w:kern w:val="0"/>
          <w14:ligatures w14:val="none"/>
        </w:rPr>
        <w:t xml:space="preserve"> </w:t>
      </w:r>
      <w:r>
        <w:rPr>
          <w:rFonts w:ascii="Times New Roman" w:eastAsia="Times New Roman" w:hAnsi="Times New Roman" w:cs="Times New Roman"/>
          <w:color w:val="000000"/>
          <w:kern w:val="0"/>
          <w14:ligatures w14:val="none"/>
        </w:rPr>
        <w:t>KCGCF School Programs Manager,</w:t>
      </w:r>
      <w:r w:rsidRPr="00600208">
        <w:rPr>
          <w:rFonts w:ascii="Times New Roman" w:eastAsia="Times New Roman" w:hAnsi="Times New Roman" w:cs="Times New Roman"/>
          <w:color w:val="000000"/>
          <w:kern w:val="0"/>
          <w14:ligatures w14:val="none"/>
        </w:rPr>
        <w:t xml:space="preserve"> most recently worked for Fayette County Public Schools for 12 years, serving as a mental health specialist and retiring in 2024. Her prior experience was with DCBS and Madison County Schools, and she also maintains a private practice license. She is highly experienced in working with school staff to develop best practices for group implementation, student identification, and post-crisis or loss support resources and interventions. For this program, she will coordinate all aspects of the selection and scheduling of </w:t>
      </w:r>
      <w:r w:rsidRPr="00600208">
        <w:rPr>
          <w:rFonts w:ascii="Times New Roman" w:eastAsia="Times New Roman" w:hAnsi="Times New Roman" w:cs="Times New Roman"/>
          <w:color w:val="000000"/>
          <w:kern w:val="0"/>
          <w14:ligatures w14:val="none"/>
        </w:rPr>
        <w:t xml:space="preserve">artist visits at </w:t>
      </w:r>
      <w:r w:rsidRPr="00600208">
        <w:rPr>
          <w:rFonts w:ascii="Times New Roman" w:eastAsia="Times New Roman" w:hAnsi="Times New Roman" w:cs="Times New Roman"/>
          <w:color w:val="000000"/>
          <w:kern w:val="0"/>
          <w14:ligatures w14:val="none"/>
        </w:rPr>
        <w:t>school sites; oversee site implementation, student participation, and data collection.</w:t>
      </w:r>
    </w:p>
    <w:p w14:paraId="1C3F76C1" w14:textId="77777777" w:rsidR="00600208" w:rsidRPr="00600208" w:rsidRDefault="00600208" w:rsidP="00600208">
      <w:pPr>
        <w:spacing w:after="0" w:line="240" w:lineRule="auto"/>
        <w:rPr>
          <w:rFonts w:ascii="Times New Roman" w:eastAsia="Times New Roman" w:hAnsi="Times New Roman" w:cs="Times New Roman"/>
          <w:kern w:val="0"/>
          <w14:ligatures w14:val="none"/>
        </w:rPr>
      </w:pPr>
    </w:p>
    <w:p w14:paraId="7272D2D4" w14:textId="77777777" w:rsidR="00600208" w:rsidRDefault="00600208"/>
    <w:sectPr w:rsidR="006002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208"/>
    <w:rsid w:val="00011B90"/>
    <w:rsid w:val="000F132E"/>
    <w:rsid w:val="001E407F"/>
    <w:rsid w:val="003454E0"/>
    <w:rsid w:val="003903BD"/>
    <w:rsid w:val="004D7D5F"/>
    <w:rsid w:val="0055173D"/>
    <w:rsid w:val="00600208"/>
    <w:rsid w:val="007F562A"/>
    <w:rsid w:val="00857594"/>
    <w:rsid w:val="00BD2437"/>
    <w:rsid w:val="00D442B1"/>
    <w:rsid w:val="00FC4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41F3F1"/>
  <w15:chartTrackingRefBased/>
  <w15:docId w15:val="{77E41FF4-7599-7A4B-95A6-5761D387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2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02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2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2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2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2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2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2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2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2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02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2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2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2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2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2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2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208"/>
    <w:rPr>
      <w:rFonts w:eastAsiaTheme="majorEastAsia" w:cstheme="majorBidi"/>
      <w:color w:val="272727" w:themeColor="text1" w:themeTint="D8"/>
    </w:rPr>
  </w:style>
  <w:style w:type="paragraph" w:styleId="Title">
    <w:name w:val="Title"/>
    <w:basedOn w:val="Normal"/>
    <w:next w:val="Normal"/>
    <w:link w:val="TitleChar"/>
    <w:uiPriority w:val="10"/>
    <w:qFormat/>
    <w:rsid w:val="00600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2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2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2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208"/>
    <w:pPr>
      <w:spacing w:before="160"/>
      <w:jc w:val="center"/>
    </w:pPr>
    <w:rPr>
      <w:i/>
      <w:iCs/>
      <w:color w:val="404040" w:themeColor="text1" w:themeTint="BF"/>
    </w:rPr>
  </w:style>
  <w:style w:type="character" w:customStyle="1" w:styleId="QuoteChar">
    <w:name w:val="Quote Char"/>
    <w:basedOn w:val="DefaultParagraphFont"/>
    <w:link w:val="Quote"/>
    <w:uiPriority w:val="29"/>
    <w:rsid w:val="00600208"/>
    <w:rPr>
      <w:i/>
      <w:iCs/>
      <w:color w:val="404040" w:themeColor="text1" w:themeTint="BF"/>
    </w:rPr>
  </w:style>
  <w:style w:type="paragraph" w:styleId="ListParagraph">
    <w:name w:val="List Paragraph"/>
    <w:basedOn w:val="Normal"/>
    <w:uiPriority w:val="34"/>
    <w:qFormat/>
    <w:rsid w:val="00600208"/>
    <w:pPr>
      <w:ind w:left="720"/>
      <w:contextualSpacing/>
    </w:pPr>
  </w:style>
  <w:style w:type="character" w:styleId="IntenseEmphasis">
    <w:name w:val="Intense Emphasis"/>
    <w:basedOn w:val="DefaultParagraphFont"/>
    <w:uiPriority w:val="21"/>
    <w:qFormat/>
    <w:rsid w:val="00600208"/>
    <w:rPr>
      <w:i/>
      <w:iCs/>
      <w:color w:val="0F4761" w:themeColor="accent1" w:themeShade="BF"/>
    </w:rPr>
  </w:style>
  <w:style w:type="paragraph" w:styleId="IntenseQuote">
    <w:name w:val="Intense Quote"/>
    <w:basedOn w:val="Normal"/>
    <w:next w:val="Normal"/>
    <w:link w:val="IntenseQuoteChar"/>
    <w:uiPriority w:val="30"/>
    <w:qFormat/>
    <w:rsid w:val="006002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208"/>
    <w:rPr>
      <w:i/>
      <w:iCs/>
      <w:color w:val="0F4761" w:themeColor="accent1" w:themeShade="BF"/>
    </w:rPr>
  </w:style>
  <w:style w:type="character" w:styleId="IntenseReference">
    <w:name w:val="Intense Reference"/>
    <w:basedOn w:val="DefaultParagraphFont"/>
    <w:uiPriority w:val="32"/>
    <w:qFormat/>
    <w:rsid w:val="00600208"/>
    <w:rPr>
      <w:b/>
      <w:bCs/>
      <w:smallCaps/>
      <w:color w:val="0F4761" w:themeColor="accent1" w:themeShade="BF"/>
      <w:spacing w:val="5"/>
    </w:rPr>
  </w:style>
  <w:style w:type="paragraph" w:styleId="NormalWeb">
    <w:name w:val="Normal (Web)"/>
    <w:basedOn w:val="Normal"/>
    <w:uiPriority w:val="99"/>
    <w:semiHidden/>
    <w:unhideWhenUsed/>
    <w:rsid w:val="0060020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314</Words>
  <Characters>2198</Characters>
  <Application>Microsoft Office Word</Application>
  <DocSecurity>0</DocSecurity>
  <Lines>157</Lines>
  <Paragraphs>167</Paragraphs>
  <ScaleCrop>false</ScaleCrop>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Salisbury</dc:creator>
  <cp:keywords/>
  <dc:description/>
  <cp:lastModifiedBy>Leila Salisbury</cp:lastModifiedBy>
  <cp:revision>1</cp:revision>
  <dcterms:created xsi:type="dcterms:W3CDTF">2026-08-07T05:22:00Z</dcterms:created>
  <dcterms:modified xsi:type="dcterms:W3CDTF">2026-08-07T05:27:00Z</dcterms:modified>
</cp:coreProperties>
</file>