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429E19" w14:textId="77777777" w:rsidR="001E293A" w:rsidRDefault="00000000">
      <w:pPr>
        <w:pStyle w:val="Heading1"/>
        <w:jc w:val="center"/>
      </w:pPr>
      <w:r>
        <w:t>Leandra Forman</w:t>
      </w:r>
    </w:p>
    <w:p w14:paraId="2FB815B3" w14:textId="77777777" w:rsidR="001E293A" w:rsidRDefault="00000000">
      <w:pPr>
        <w:jc w:val="center"/>
      </w:pPr>
      <w:r>
        <w:t>Co-Executive Director, FoodChain, Inc</w:t>
      </w:r>
    </w:p>
    <w:p w14:paraId="44254E2B" w14:textId="77777777" w:rsidR="001E293A" w:rsidRDefault="00000000">
      <w:pPr>
        <w:jc w:val="center"/>
      </w:pPr>
      <w:r>
        <w:t>Lexington, KY | leandra.forman@foodchainky.org</w:t>
      </w:r>
    </w:p>
    <w:p w14:paraId="66348ECD" w14:textId="77777777" w:rsidR="001E293A" w:rsidRDefault="00000000">
      <w:pPr>
        <w:pStyle w:val="Heading2"/>
      </w:pPr>
      <w:r>
        <w:t>Education</w:t>
      </w:r>
    </w:p>
    <w:p w14:paraId="09573DBF" w14:textId="77777777" w:rsidR="001E293A" w:rsidRDefault="00000000">
      <w:r>
        <w:t>Berea College, Berea, KY</w:t>
      </w:r>
      <w:r>
        <w:br/>
        <w:t>Bachelor of Science in Agriculture and Natural Resources, May 2014</w:t>
      </w:r>
    </w:p>
    <w:p w14:paraId="72E871BF" w14:textId="77777777" w:rsidR="001E293A" w:rsidRDefault="00000000">
      <w:pPr>
        <w:pStyle w:val="Heading2"/>
      </w:pPr>
      <w:r>
        <w:t>Professional Experience</w:t>
      </w:r>
    </w:p>
    <w:p w14:paraId="5A60906A" w14:textId="3AA34489" w:rsidR="001E293A" w:rsidRDefault="00000000">
      <w:r>
        <w:t>FoodChain, Inc – Lexington, KY</w:t>
      </w:r>
      <w:r>
        <w:br/>
        <w:t>Co-Executive Director, 2023–Present</w:t>
      </w:r>
      <w:r>
        <w:br/>
        <w:t>Director of Operations, Kitchen Manager, Aquaponics Farm Manager, 2015–2023</w:t>
      </w:r>
      <w:r>
        <w:br/>
        <w:t xml:space="preserve">- Lead strategic and programmatic expansion focused on </w:t>
      </w:r>
      <w:r w:rsidR="008E120D">
        <w:t>locally-sourced food in low-income/low access areas</w:t>
      </w:r>
      <w:r>
        <w:br/>
        <w:t>- Oversaw aquaponics, culinary, and food distribution programs</w:t>
      </w:r>
      <w:r>
        <w:br/>
        <w:t>- Managed USDA grants including NRCS Urban Ag Innovation and LFPA programs</w:t>
      </w:r>
      <w:r>
        <w:br/>
        <w:t>- Developed educational programs for youth and food-insecure families</w:t>
      </w:r>
      <w:r>
        <w:br/>
        <w:t>- Spearheaded partnerships to increase fresh food access and local farmer sales</w:t>
      </w:r>
    </w:p>
    <w:p w14:paraId="45911F3B" w14:textId="77777777" w:rsidR="001E293A" w:rsidRDefault="00000000">
      <w:r>
        <w:t>Fine Dining &amp; Catering – Lexington, KY &amp; Seattle, WA</w:t>
      </w:r>
      <w:r>
        <w:br/>
        <w:t>Line Cook, Pre-2010</w:t>
      </w:r>
      <w:r>
        <w:br/>
        <w:t>- Worked in scratch production kitchens, gaining foundational culinary experience</w:t>
      </w:r>
    </w:p>
    <w:p w14:paraId="6B67E369" w14:textId="77777777" w:rsidR="001E293A" w:rsidRDefault="00000000">
      <w:pPr>
        <w:pStyle w:val="Heading2"/>
      </w:pPr>
      <w:r>
        <w:t>Leadership &amp; Appointments</w:t>
      </w:r>
    </w:p>
    <w:p w14:paraId="0B8C3034" w14:textId="77777777" w:rsidR="001E293A" w:rsidRDefault="00000000">
      <w:r>
        <w:t>- Head Start Policy Council Member, Community Action Council, 2022–Present</w:t>
      </w:r>
      <w:r>
        <w:br/>
        <w:t>- Steering Committee Member, Kentucky Food Action Network, 2020–2023</w:t>
      </w:r>
    </w:p>
    <w:p w14:paraId="1C21F483" w14:textId="77777777" w:rsidR="001E293A" w:rsidRDefault="00000000">
      <w:pPr>
        <w:pStyle w:val="Heading2"/>
      </w:pPr>
      <w:r>
        <w:t>Grants &amp; Projects</w:t>
      </w:r>
    </w:p>
    <w:p w14:paraId="5DAE1337" w14:textId="77777777" w:rsidR="001E293A" w:rsidRDefault="00000000">
      <w:r>
        <w:t>- USDA NRCS-FPAC Urban Ag Innovation Grant: Developed Bluegrass Urban Farm Friends program</w:t>
      </w:r>
      <w:r>
        <w:br/>
        <w:t>- USDA/KDA Local Food Purchasing Agreement: Manage procurement and distribution from local, socially disadvantaged farmers</w:t>
      </w:r>
    </w:p>
    <w:p w14:paraId="7A2405B6" w14:textId="77777777" w:rsidR="001E293A" w:rsidRDefault="00000000">
      <w:pPr>
        <w:pStyle w:val="Heading2"/>
      </w:pPr>
      <w:r>
        <w:t>Skills &amp; Expertise</w:t>
      </w:r>
    </w:p>
    <w:p w14:paraId="52FC0410" w14:textId="77777777" w:rsidR="001E293A" w:rsidRDefault="00000000">
      <w:r>
        <w:t>Agriculture • Aquaponics • Food Systems Management • Culinary Arts • Food Safety (HACCP) • Nonprofit Leadership • Food Justice • Grant Management • Community Education • Program Development</w:t>
      </w:r>
    </w:p>
    <w:sectPr w:rsidR="001E293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62811192">
    <w:abstractNumId w:val="8"/>
  </w:num>
  <w:num w:numId="2" w16cid:durableId="1747068555">
    <w:abstractNumId w:val="6"/>
  </w:num>
  <w:num w:numId="3" w16cid:durableId="1716544231">
    <w:abstractNumId w:val="5"/>
  </w:num>
  <w:num w:numId="4" w16cid:durableId="265775849">
    <w:abstractNumId w:val="4"/>
  </w:num>
  <w:num w:numId="5" w16cid:durableId="1678582193">
    <w:abstractNumId w:val="7"/>
  </w:num>
  <w:num w:numId="6" w16cid:durableId="2109277617">
    <w:abstractNumId w:val="3"/>
  </w:num>
  <w:num w:numId="7" w16cid:durableId="1555845811">
    <w:abstractNumId w:val="2"/>
  </w:num>
  <w:num w:numId="8" w16cid:durableId="433671626">
    <w:abstractNumId w:val="1"/>
  </w:num>
  <w:num w:numId="9" w16cid:durableId="1184972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293A"/>
    <w:rsid w:val="0029639D"/>
    <w:rsid w:val="00326F90"/>
    <w:rsid w:val="008E120D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D80FE0"/>
  <w14:defaultImageDpi w14:val="300"/>
  <w15:docId w15:val="{D07AE7E7-39C7-4BC4-8FA8-5560F34A7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Myrisa</cp:lastModifiedBy>
  <cp:revision>2</cp:revision>
  <dcterms:created xsi:type="dcterms:W3CDTF">2013-12-23T23:15:00Z</dcterms:created>
  <dcterms:modified xsi:type="dcterms:W3CDTF">2025-06-25T22:18:00Z</dcterms:modified>
  <cp:category/>
</cp:coreProperties>
</file>