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AF084" w14:textId="77777777" w:rsidR="00097716" w:rsidRDefault="00CC5574">
      <w:pPr>
        <w:pStyle w:val="Heading1"/>
        <w:keepNext w:val="0"/>
        <w:keepLines w:val="0"/>
        <w:spacing w:before="480" w:after="120"/>
        <w:rPr>
          <w:sz w:val="46"/>
          <w:szCs w:val="46"/>
        </w:rPr>
      </w:pPr>
      <w:bookmarkStart w:id="0" w:name="_heading=h.y6xi1uk7edcg" w:colFirst="0" w:colLast="0"/>
      <w:bookmarkEnd w:id="0"/>
      <w:r>
        <w:rPr>
          <w:sz w:val="46"/>
          <w:szCs w:val="46"/>
        </w:rPr>
        <w:t>BOARD OF DIRECTORS</w:t>
      </w:r>
    </w:p>
    <w:p w14:paraId="719AF085" w14:textId="77777777" w:rsidR="00097716" w:rsidRDefault="00097716">
      <w:pPr>
        <w:spacing w:before="240" w:after="0"/>
      </w:pPr>
    </w:p>
    <w:p w14:paraId="719AF086" w14:textId="77777777" w:rsidR="00097716" w:rsidRDefault="00CC5574">
      <w:pPr>
        <w:pStyle w:val="Heading3"/>
        <w:keepNext w:val="0"/>
        <w:keepLines w:val="0"/>
        <w:spacing w:before="280"/>
        <w:rPr>
          <w:sz w:val="26"/>
          <w:szCs w:val="26"/>
        </w:rPr>
      </w:pPr>
      <w:bookmarkStart w:id="1" w:name="_heading=h.g9ziqtyngzt5" w:colFirst="0" w:colLast="0"/>
      <w:bookmarkEnd w:id="1"/>
      <w:r>
        <w:rPr>
          <w:sz w:val="26"/>
          <w:szCs w:val="26"/>
        </w:rPr>
        <w:t>Board Chair: Johnny Martinez Graphic Design Hispanic and Indigenous</w:t>
      </w:r>
    </w:p>
    <w:p w14:paraId="719AF087" w14:textId="77777777" w:rsidR="00097716" w:rsidRDefault="00CC5574">
      <w:pPr>
        <w:spacing w:before="240" w:after="240"/>
      </w:pPr>
      <w:r>
        <w:t>Johnny Martinez manages cross-functional teams for I Was Here, spearheading organizational efforts involving design, marketing, and technology implementation. He works toward excellence in brand strategy, messaging, and special projects. Through his technological expertise, organizational leadership, and project management skills, he ensures I Was Here operates effectively and efficiently. Johnny currently serves as a Project Manager with the Kentucky Administrative Office of the Courts in Frankfort, Kentuc</w:t>
      </w:r>
      <w:r>
        <w:t>ky.</w:t>
      </w:r>
    </w:p>
    <w:p w14:paraId="719AF088" w14:textId="77777777" w:rsidR="00097716" w:rsidRDefault="00097716">
      <w:pPr>
        <w:spacing w:before="240" w:after="0"/>
      </w:pPr>
    </w:p>
    <w:p w14:paraId="719AF089" w14:textId="77777777" w:rsidR="00097716" w:rsidRDefault="00CC5574">
      <w:pPr>
        <w:pStyle w:val="Heading3"/>
        <w:keepNext w:val="0"/>
        <w:keepLines w:val="0"/>
        <w:spacing w:before="280"/>
        <w:rPr>
          <w:sz w:val="26"/>
          <w:szCs w:val="26"/>
        </w:rPr>
      </w:pPr>
      <w:bookmarkStart w:id="2" w:name="_heading=h.5qtthjq3c20a" w:colFirst="0" w:colLast="0"/>
      <w:bookmarkEnd w:id="2"/>
      <w:r>
        <w:rPr>
          <w:sz w:val="26"/>
          <w:szCs w:val="26"/>
        </w:rPr>
        <w:t xml:space="preserve">Executive Director, Conceptual Artist &amp; Artistic Director: Marjorie Guyon Artist </w:t>
      </w:r>
    </w:p>
    <w:p w14:paraId="719AF08A" w14:textId="77777777" w:rsidR="00097716" w:rsidRDefault="00CC5574">
      <w:pPr>
        <w:spacing w:before="240" w:after="240"/>
      </w:pPr>
      <w:r>
        <w:t>Layers of history and time are constant themes in Marjorie Guyon’s work. Her images emerge from—and dissolve into—ancient, textured surfaces, illuminating the passage of time. This dynamic interplay gives her work its haunting presence.</w:t>
      </w:r>
    </w:p>
    <w:p w14:paraId="719AF08B" w14:textId="77777777" w:rsidR="00097716" w:rsidRDefault="00CC5574">
      <w:pPr>
        <w:spacing w:before="240" w:after="240"/>
      </w:pPr>
      <w:r>
        <w:t>She builds her compositions through collage, incorporating marble dust and pigments—earth sourced from around the world—to create what she describes as an archaeology of the soul. Her work blends mythology and graffiti, ancient and contemporary influences. Her artwork is held in public and private collections across the United States.</w:t>
      </w:r>
    </w:p>
    <w:p w14:paraId="719AF08C" w14:textId="77777777" w:rsidR="00097716" w:rsidRDefault="00097716">
      <w:pPr>
        <w:spacing w:before="240" w:after="0"/>
      </w:pPr>
    </w:p>
    <w:p w14:paraId="719AF08D" w14:textId="77777777" w:rsidR="00097716" w:rsidRDefault="00CC5574">
      <w:pPr>
        <w:pStyle w:val="Heading3"/>
        <w:keepNext w:val="0"/>
        <w:keepLines w:val="0"/>
        <w:spacing w:before="280"/>
        <w:rPr>
          <w:sz w:val="26"/>
          <w:szCs w:val="26"/>
        </w:rPr>
      </w:pPr>
      <w:bookmarkStart w:id="3" w:name="_heading=h.1qgoqbuvf099" w:colFirst="0" w:colLast="0"/>
      <w:bookmarkEnd w:id="3"/>
      <w:r>
        <w:rPr>
          <w:sz w:val="26"/>
          <w:szCs w:val="26"/>
        </w:rPr>
        <w:t>Director: Roberta Davis Educator African American</w:t>
      </w:r>
    </w:p>
    <w:p w14:paraId="719AF08E" w14:textId="77777777" w:rsidR="00097716" w:rsidRDefault="00CC5574">
      <w:pPr>
        <w:spacing w:before="240" w:after="240"/>
      </w:pPr>
      <w:r>
        <w:t>Founder &amp; President, Operation Be You, Inc.</w:t>
      </w:r>
    </w:p>
    <w:p w14:paraId="719AF08F" w14:textId="77777777" w:rsidR="00097716" w:rsidRDefault="00CC5574">
      <w:pPr>
        <w:spacing w:before="240" w:after="240"/>
      </w:pPr>
      <w:r>
        <w:t>Roberta Davis retired from Toyota Motor Manufacturing, Mississippi, Inc. (TMMMS) in July 2020 after more than 28 years of service. She began her career as a team member in the Body Weld Department and advanced to Senior Manager, overseeing both Production and Administrative departments including Body Welding, Assembly, Safety, Security, Medical, Human Resources, Facilities, Environmental, and Production Control.</w:t>
      </w:r>
    </w:p>
    <w:p w14:paraId="719AF090" w14:textId="77777777" w:rsidR="00097716" w:rsidRDefault="00CC5574">
      <w:pPr>
        <w:spacing w:before="240" w:after="240"/>
      </w:pPr>
      <w:r>
        <w:t xml:space="preserve">She served as Chairperson of the Women’s Leadership Forum, Advisor for the Team Member Activities Association, and a member of the Diversity Action Committee. She also helped launch </w:t>
      </w:r>
      <w:r>
        <w:lastRenderedPageBreak/>
        <w:t>Toyota’s first North American Advisory Council for Women’s Business Partnering Groups (WIIT — Women Influencing and Impacting Toyota).</w:t>
      </w:r>
    </w:p>
    <w:p w14:paraId="719AF091" w14:textId="77777777" w:rsidR="00097716" w:rsidRDefault="00CC5574">
      <w:pPr>
        <w:spacing w:before="240" w:after="240"/>
      </w:pPr>
      <w:r>
        <w:t xml:space="preserve">Following retirement, Roberta founded Operation Be You, Inc., a nonprofit organization dedicated to the life-enrichment and leadership development of girls ages 10–17. She also founded </w:t>
      </w:r>
      <w:proofErr w:type="spellStart"/>
      <w:r>
        <w:t>Genba</w:t>
      </w:r>
      <w:proofErr w:type="spellEnd"/>
      <w:r>
        <w:t xml:space="preserve"> Gold Development Consultants, focused on developing frontline supervisors, and currently serves as a contract Operations General Manager and Certified Lead Facilitator for SOAR Leadership Development.</w:t>
      </w:r>
    </w:p>
    <w:p w14:paraId="719AF092" w14:textId="77777777" w:rsidR="00097716" w:rsidRDefault="00CC5574">
      <w:pPr>
        <w:spacing w:before="240" w:after="240"/>
      </w:pPr>
      <w:r>
        <w:t xml:space="preserve">Roberta holds an </w:t>
      </w:r>
      <w:proofErr w:type="gramStart"/>
      <w:r>
        <w:t>Associate’s Degree</w:t>
      </w:r>
      <w:proofErr w:type="gramEnd"/>
      <w:r>
        <w:t xml:space="preserve"> in Higher Accounting and Business Administration from Kentucky Junior College of Business, a Bachelor of Arts in Organizational Management from Midway </w:t>
      </w:r>
      <w:proofErr w:type="gramStart"/>
      <w:r>
        <w:t>College, and</w:t>
      </w:r>
      <w:proofErr w:type="gramEnd"/>
      <w:r>
        <w:t xml:space="preserve"> is a Certified Organizational Development Coach. She is certified in Adult and Teen Mental Health First Aid. She is also the author of </w:t>
      </w:r>
      <w:r>
        <w:rPr>
          <w:i/>
          <w:iCs/>
        </w:rPr>
        <w:t>Count It All Joy</w:t>
      </w:r>
      <w:r>
        <w:t xml:space="preserve"> and co-author of </w:t>
      </w:r>
      <w:r>
        <w:rPr>
          <w:i/>
          <w:iCs/>
        </w:rPr>
        <w:t>A Journey To Find Me</w:t>
      </w:r>
      <w:r>
        <w:t>.</w:t>
      </w:r>
    </w:p>
    <w:p w14:paraId="719AF093" w14:textId="77777777" w:rsidR="00097716" w:rsidRDefault="00CC5574">
      <w:pPr>
        <w:spacing w:before="240" w:after="240"/>
      </w:pPr>
      <w:r>
        <w:t>Roberta and her husband, Charles, reside in Georgetown, Kentucky.</w:t>
      </w:r>
    </w:p>
    <w:p w14:paraId="719AF094" w14:textId="77777777" w:rsidR="00097716" w:rsidRDefault="00097716">
      <w:pPr>
        <w:spacing w:before="240" w:after="0"/>
      </w:pPr>
    </w:p>
    <w:p w14:paraId="719AF095" w14:textId="77777777" w:rsidR="00097716" w:rsidRDefault="00CC5574">
      <w:pPr>
        <w:pStyle w:val="Heading3"/>
        <w:keepNext w:val="0"/>
        <w:keepLines w:val="0"/>
        <w:spacing w:before="280"/>
      </w:pPr>
      <w:bookmarkStart w:id="4" w:name="_heading=h.ovulx8z0r1k7" w:colFirst="0" w:colLast="0"/>
      <w:bookmarkEnd w:id="4"/>
      <w:r>
        <w:rPr>
          <w:sz w:val="26"/>
          <w:szCs w:val="26"/>
        </w:rPr>
        <w:t xml:space="preserve">Director: Councilman James Brown Council at Large  City of Lexington, KY African American </w:t>
      </w:r>
    </w:p>
    <w:p w14:paraId="719AF096" w14:textId="77777777" w:rsidR="00097716" w:rsidRDefault="00CC5574">
      <w:pPr>
        <w:spacing w:before="240" w:after="240"/>
      </w:pPr>
      <w:r>
        <w:t>James Brown was appointed on April 6, 2015, by former Mayor Jim Gray to fill the unexpired term of Chris Ford and was elected in a special election in November 2015 as the 1st District Councilmember.</w:t>
      </w:r>
    </w:p>
    <w:p w14:paraId="719AF097" w14:textId="77777777" w:rsidR="00097716" w:rsidRDefault="00CC5574">
      <w:pPr>
        <w:spacing w:before="240" w:after="240"/>
      </w:pPr>
      <w:r>
        <w:t>A Lexington native and graduate of Paul Laurence Dunbar High School, James previously worked at Lexmark, GTE, and Toyota Motor Manufacturing in Georgetown, Kentucky, before transitioning to a full-time career in real estate.</w:t>
      </w:r>
    </w:p>
    <w:p w14:paraId="719AF098" w14:textId="77777777" w:rsidR="00097716" w:rsidRDefault="00CC5574">
      <w:pPr>
        <w:spacing w:before="240" w:after="240"/>
      </w:pPr>
      <w:r>
        <w:t>He is deeply committed to neighborhood advocacy and public education. He has served as President of the Radcliffe–Marlboro Neighborhood Association, President of the 16th District PTA, and participated in the Fayette County Public Schools superintendent search and 2015 Rezoning Committee.</w:t>
      </w:r>
    </w:p>
    <w:p w14:paraId="719AF099" w14:textId="77777777" w:rsidR="00097716" w:rsidRDefault="00CC5574">
      <w:pPr>
        <w:spacing w:before="240" w:after="240"/>
      </w:pPr>
      <w:r>
        <w:t>James has completed Commerce Lexington’s Leadership Central Kentucky program, BCTC’s Citizens’ Leadership Academy, and is a Certified Tourism Ambassador through the Lexington Visitor &amp; Tourism Bureau. He and his wife, Charmayne, have three children.</w:t>
      </w:r>
    </w:p>
    <w:p w14:paraId="719AF09A" w14:textId="77777777" w:rsidR="00097716" w:rsidRDefault="00097716">
      <w:pPr>
        <w:spacing w:before="240" w:after="0"/>
      </w:pPr>
    </w:p>
    <w:p w14:paraId="719AF09B" w14:textId="77777777" w:rsidR="00097716" w:rsidRDefault="00CC5574">
      <w:pPr>
        <w:pStyle w:val="Heading3"/>
        <w:keepNext w:val="0"/>
        <w:keepLines w:val="0"/>
        <w:spacing w:before="280"/>
        <w:rPr>
          <w:sz w:val="26"/>
          <w:szCs w:val="26"/>
        </w:rPr>
      </w:pPr>
      <w:bookmarkStart w:id="5" w:name="_heading=h.kwjsjs983q" w:colFirst="0" w:colLast="0"/>
      <w:bookmarkEnd w:id="5"/>
      <w:r>
        <w:rPr>
          <w:sz w:val="26"/>
          <w:szCs w:val="26"/>
        </w:rPr>
        <w:t xml:space="preserve">Director: John Hays Legal Advisor </w:t>
      </w:r>
    </w:p>
    <w:p w14:paraId="719AF09C" w14:textId="77777777" w:rsidR="00097716" w:rsidRDefault="00CC5574">
      <w:pPr>
        <w:spacing w:before="240" w:after="240"/>
      </w:pPr>
      <w:r>
        <w:t>Attorney, Jackson Kelly PLLC</w:t>
      </w:r>
    </w:p>
    <w:p w14:paraId="719AF09D" w14:textId="77777777" w:rsidR="00097716" w:rsidRDefault="00CC5574">
      <w:pPr>
        <w:spacing w:before="240" w:after="240"/>
      </w:pPr>
      <w:r>
        <w:lastRenderedPageBreak/>
        <w:t>John Hays is a construction and commercial litigation attorney focused on problem-solving for clients in his roles as attorney, mediator, and arbitrator. He represents owners, contractors, design professionals, subcontractors, construction managers, and suppliers. He also serves as Co-Chair of Jackson Kelly’s Construction and Development Industry Group and is a member of the Firm’s Executive Committee.</w:t>
      </w:r>
    </w:p>
    <w:p w14:paraId="719AF09E" w14:textId="77777777" w:rsidR="00097716" w:rsidRDefault="00CC5574">
      <w:pPr>
        <w:spacing w:before="240" w:after="240"/>
      </w:pPr>
      <w:r>
        <w:t xml:space="preserve">John has extensive </w:t>
      </w:r>
      <w:proofErr w:type="gramStart"/>
      <w:r>
        <w:t>experience</w:t>
      </w:r>
      <w:proofErr w:type="gramEnd"/>
      <w:r>
        <w:t xml:space="preserve"> mediating construction, commercial, employment, and personal injury disputes and frequently serves as an arbitrator. He holds an AV Preeminent rating from Martindale-Hubbell and has been recognized multiple times by </w:t>
      </w:r>
      <w:r>
        <w:rPr>
          <w:i/>
          <w:iCs/>
        </w:rPr>
        <w:t>The Best Lawyers in America®</w:t>
      </w:r>
      <w:r>
        <w:t>, Kentucky Super Lawyers®, and The National Academy of Distinguished Neutrals.</w:t>
      </w:r>
    </w:p>
    <w:p w14:paraId="719AF0A6" w14:textId="4971BD72" w:rsidR="00097716" w:rsidRDefault="00CC5574">
      <w:pPr>
        <w:spacing w:before="240" w:after="240"/>
      </w:pPr>
      <w:r>
        <w:t>A graduate of Princeton University, John is also an accomplished athlete, having completed the Chicago and New York Marathons. He and his wife, Tamra, reside in Lexington, Kentucky.</w:t>
      </w:r>
      <w:bookmarkStart w:id="6" w:name="_heading=h.1rp8raniloy7" w:colFirst="0" w:colLast="0"/>
      <w:bookmarkEnd w:id="6"/>
    </w:p>
    <w:p w14:paraId="719AF0A7" w14:textId="77777777" w:rsidR="00097716" w:rsidRDefault="00097716">
      <w:pPr>
        <w:spacing w:before="240" w:after="0"/>
      </w:pPr>
    </w:p>
    <w:p w14:paraId="719AF0A8" w14:textId="77777777" w:rsidR="00097716" w:rsidRDefault="00CC5574">
      <w:pPr>
        <w:pStyle w:val="Heading3"/>
        <w:keepNext w:val="0"/>
        <w:keepLines w:val="0"/>
        <w:spacing w:before="280"/>
        <w:rPr>
          <w:sz w:val="26"/>
          <w:szCs w:val="26"/>
        </w:rPr>
      </w:pPr>
      <w:bookmarkStart w:id="7" w:name="_heading=h.axohtiao82ve" w:colFirst="0" w:colLast="0"/>
      <w:bookmarkEnd w:id="7"/>
      <w:r>
        <w:rPr>
          <w:sz w:val="26"/>
          <w:szCs w:val="26"/>
        </w:rPr>
        <w:t>Director: Ryan D. Foster, Property Owner/Banker Arts Advocate</w:t>
      </w:r>
    </w:p>
    <w:p w14:paraId="719AF0A9" w14:textId="77777777" w:rsidR="00097716" w:rsidRDefault="00CC5574">
      <w:pPr>
        <w:spacing w:before="240" w:after="240"/>
      </w:pPr>
      <w:r>
        <w:t>Vice President, Commercial Lending, Traditional Bank, Inc.</w:t>
      </w:r>
    </w:p>
    <w:p w14:paraId="719AF0AA" w14:textId="77777777" w:rsidR="00097716" w:rsidRDefault="00CC5574">
      <w:pPr>
        <w:spacing w:before="240" w:after="240"/>
      </w:pPr>
      <w:r>
        <w:t>Ryan D. Foster is Vice President of Commercial Lending at Traditional Bank, Inc., and a local real estate investor. A graduate of Tates Creek High School and the University of Kentucky, Ryan has spent his life in Lexington.</w:t>
      </w:r>
    </w:p>
    <w:p w14:paraId="719AF0AB" w14:textId="77777777" w:rsidR="00097716" w:rsidRDefault="00CC5574">
      <w:pPr>
        <w:spacing w:before="240" w:after="240"/>
      </w:pPr>
      <w:r>
        <w:t xml:space="preserve">His interests include UK sports, camping, kayaking, travel, and writing his first book, </w:t>
      </w:r>
      <w:r>
        <w:rPr>
          <w:i/>
          <w:iCs/>
        </w:rPr>
        <w:t>Always Pick Up a Penny</w:t>
      </w:r>
      <w:r>
        <w:t xml:space="preserve">. He has served on the board of </w:t>
      </w:r>
      <w:proofErr w:type="spellStart"/>
      <w:r>
        <w:t>FoodChain</w:t>
      </w:r>
      <w:proofErr w:type="spellEnd"/>
      <w:r>
        <w:t xml:space="preserve"> since 2015.</w:t>
      </w:r>
    </w:p>
    <w:p w14:paraId="719AF0AC" w14:textId="77777777" w:rsidR="00097716" w:rsidRDefault="00097716">
      <w:pPr>
        <w:spacing w:before="240" w:after="0"/>
      </w:pPr>
    </w:p>
    <w:p w14:paraId="719AF0AD" w14:textId="390E7109" w:rsidR="00097716" w:rsidRDefault="00CC5574">
      <w:pPr>
        <w:pStyle w:val="Heading3"/>
        <w:keepNext w:val="0"/>
        <w:keepLines w:val="0"/>
        <w:spacing w:before="280"/>
        <w:rPr>
          <w:sz w:val="26"/>
          <w:szCs w:val="26"/>
        </w:rPr>
      </w:pPr>
      <w:bookmarkStart w:id="8" w:name="_heading=h.y6fcsvi98a7l" w:colFirst="0" w:colLast="0"/>
      <w:bookmarkEnd w:id="8"/>
      <w:r>
        <w:rPr>
          <w:sz w:val="26"/>
          <w:szCs w:val="26"/>
        </w:rPr>
        <w:t xml:space="preserve">Director: Syndy Deese </w:t>
      </w:r>
    </w:p>
    <w:p w14:paraId="719AF0AE" w14:textId="77777777" w:rsidR="00097716" w:rsidRDefault="00CC5574">
      <w:pPr>
        <w:spacing w:before="240" w:after="240"/>
      </w:pPr>
      <w:r>
        <w:t>Market Manager, Wells Fargo Financial Advisors</w:t>
      </w:r>
    </w:p>
    <w:p w14:paraId="719AF0AF" w14:textId="77777777" w:rsidR="00097716" w:rsidRDefault="00CC5574">
      <w:pPr>
        <w:spacing w:before="240" w:after="240"/>
      </w:pPr>
      <w:r>
        <w:t>Syndy Deese is a Clark County native who returned to Lexington in 2012 after 35 years in Colorado. She is a Financial Advisor with Wells Fargo Financial Advisors in Louisville, Kentucky, and has more than 30 years of experience in financial services.</w:t>
      </w:r>
    </w:p>
    <w:p w14:paraId="719AF0B0" w14:textId="77777777" w:rsidR="00097716" w:rsidRDefault="00CC5574">
      <w:pPr>
        <w:spacing w:before="240" w:after="240"/>
      </w:pPr>
      <w:r>
        <w:t>Syndy joined the I Was Here board in 2018 to support community-building efforts that foster broad participation and shared prosperity. She played a key role in bringing the project to Clark County through funding partnerships with The Greater Clark Foundation and the Clark County Community Foundation.</w:t>
      </w:r>
    </w:p>
    <w:p w14:paraId="719AF0B1" w14:textId="77777777" w:rsidR="00097716" w:rsidRDefault="00CC5574">
      <w:pPr>
        <w:spacing w:before="240" w:after="240"/>
      </w:pPr>
      <w:r>
        <w:t xml:space="preserve">She enjoys the outdoors, reading, </w:t>
      </w:r>
      <w:proofErr w:type="gramStart"/>
      <w:r>
        <w:t>travel</w:t>
      </w:r>
      <w:proofErr w:type="gramEnd"/>
      <w:r>
        <w:t>, and time with her wife, Becky, and their extended family.</w:t>
      </w:r>
    </w:p>
    <w:p w14:paraId="719AF0B2" w14:textId="77777777" w:rsidR="00097716" w:rsidRDefault="00097716">
      <w:pPr>
        <w:spacing w:before="240" w:after="0"/>
      </w:pPr>
    </w:p>
    <w:p w14:paraId="719AF0B3" w14:textId="77777777" w:rsidR="00097716" w:rsidRDefault="00CC5574">
      <w:pPr>
        <w:pStyle w:val="Heading3"/>
        <w:keepNext w:val="0"/>
        <w:keepLines w:val="0"/>
        <w:spacing w:before="280"/>
        <w:rPr>
          <w:sz w:val="26"/>
          <w:szCs w:val="26"/>
        </w:rPr>
      </w:pPr>
      <w:bookmarkStart w:id="9" w:name="_heading=h.9rhli73sk7o8" w:colFirst="0" w:colLast="0"/>
      <w:bookmarkEnd w:id="9"/>
      <w:r>
        <w:rPr>
          <w:sz w:val="26"/>
          <w:szCs w:val="26"/>
        </w:rPr>
        <w:t>Treasurer: Barry Darnell Burton Narrative Writer - African American</w:t>
      </w:r>
    </w:p>
    <w:p w14:paraId="719AF0B4" w14:textId="77777777" w:rsidR="00097716" w:rsidRDefault="00CC5574">
      <w:pPr>
        <w:spacing w:before="240" w:after="240"/>
      </w:pPr>
      <w:r>
        <w:t>Barry Darnell Burton, a resident of Lexington, Kentucky, is one of the models for the Ancestor Spirit Portraits. His family traces its Lexington roots back to 1840.</w:t>
      </w:r>
    </w:p>
    <w:p w14:paraId="719AF0B5" w14:textId="77777777" w:rsidR="00097716" w:rsidRDefault="00CC5574">
      <w:pPr>
        <w:spacing w:before="240" w:after="240"/>
      </w:pPr>
      <w:r>
        <w:t xml:space="preserve">In addition to serving as Treasurer, Barry works as the installation technician for tapestry portraits and authored </w:t>
      </w:r>
      <w:r>
        <w:rPr>
          <w:i/>
          <w:iCs/>
        </w:rPr>
        <w:t>Where Do I Begin</w:t>
      </w:r>
      <w:r>
        <w:t>, the signature blessing accompanying installations of the project.</w:t>
      </w:r>
    </w:p>
    <w:p w14:paraId="719AF0B6" w14:textId="77777777" w:rsidR="00097716" w:rsidRDefault="00097716">
      <w:pPr>
        <w:spacing w:before="240" w:after="0"/>
      </w:pPr>
    </w:p>
    <w:p w14:paraId="719AF0B7" w14:textId="77777777" w:rsidR="00097716" w:rsidRDefault="00CC5574">
      <w:pPr>
        <w:pStyle w:val="Heading3"/>
        <w:keepNext w:val="0"/>
        <w:keepLines w:val="0"/>
        <w:spacing w:before="280"/>
        <w:rPr>
          <w:sz w:val="26"/>
          <w:szCs w:val="26"/>
        </w:rPr>
      </w:pPr>
      <w:bookmarkStart w:id="10" w:name="_heading=h.7bf9c946lq57" w:colFirst="0" w:colLast="0"/>
      <w:bookmarkEnd w:id="10"/>
      <w:r>
        <w:rPr>
          <w:sz w:val="26"/>
          <w:szCs w:val="26"/>
        </w:rPr>
        <w:t xml:space="preserve">Director: Jim Voyles, </w:t>
      </w:r>
      <w:proofErr w:type="spellStart"/>
      <w:r>
        <w:rPr>
          <w:sz w:val="26"/>
          <w:szCs w:val="26"/>
        </w:rPr>
        <w:t>Non Profit</w:t>
      </w:r>
      <w:proofErr w:type="spellEnd"/>
      <w:r>
        <w:rPr>
          <w:sz w:val="26"/>
          <w:szCs w:val="26"/>
        </w:rPr>
        <w:t xml:space="preserve"> Tax Advisor</w:t>
      </w:r>
    </w:p>
    <w:p w14:paraId="719AF0B8" w14:textId="77777777" w:rsidR="00097716" w:rsidRDefault="00CC5574">
      <w:pPr>
        <w:spacing w:before="240" w:after="240"/>
      </w:pPr>
      <w:r>
        <w:t>Retired Trust Attorney</w:t>
      </w:r>
    </w:p>
    <w:p w14:paraId="719AF0B9" w14:textId="77777777" w:rsidR="00097716" w:rsidRDefault="00CC5574">
      <w:pPr>
        <w:spacing w:before="240" w:after="240"/>
      </w:pPr>
      <w:r>
        <w:t>Jim Voyles is a retired trust attorney based in Louisville, Kentucky.</w:t>
      </w:r>
    </w:p>
    <w:p w14:paraId="719AF0BA" w14:textId="77777777" w:rsidR="00097716" w:rsidRDefault="00097716">
      <w:pPr>
        <w:spacing w:before="240" w:after="0"/>
        <w:rPr>
          <w:b/>
          <w:bCs/>
        </w:rPr>
      </w:pPr>
    </w:p>
    <w:sectPr w:rsidR="00097716">
      <w:headerReference w:type="default" r:id="rId7"/>
      <w:footerReference w:type="default" r:id="rId8"/>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B328C" w14:textId="77777777" w:rsidR="00CC5574" w:rsidRDefault="00CC5574">
      <w:pPr>
        <w:spacing w:after="0"/>
      </w:pPr>
      <w:r>
        <w:separator/>
      </w:r>
    </w:p>
  </w:endnote>
  <w:endnote w:type="continuationSeparator" w:id="0">
    <w:p w14:paraId="5F17B2E7" w14:textId="77777777" w:rsidR="00CC5574" w:rsidRDefault="00CC55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embedRegular r:id="rId1" w:fontKey="{C20C0C9E-63E8-4FEE-B307-90C8BEA62C2E}"/>
    <w:embedBold r:id="rId2" w:fontKey="{C45ECC80-D4BB-4528-B54C-0DEE60E48B9B}"/>
    <w:embedItalic r:id="rId3" w:fontKey="{89AEF9E9-A916-469C-AAB8-7E3F8C5F6D71}"/>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4" w:fontKey="{38D9CE92-4511-412A-974F-4CEEAD2BD243}"/>
  </w:font>
  <w:font w:name="Aptos Display">
    <w:charset w:val="00"/>
    <w:family w:val="swiss"/>
    <w:pitch w:val="variable"/>
    <w:sig w:usb0="20000287" w:usb1="00000003" w:usb2="00000000" w:usb3="00000000" w:csb0="0000019F" w:csb1="00000000"/>
    <w:embedRegular r:id="rId5" w:fontKey="{75BA252E-A5A2-4609-A368-D4AF68F5706A}"/>
  </w:font>
  <w:font w:name="Aptos">
    <w:charset w:val="00"/>
    <w:family w:val="swiss"/>
    <w:pitch w:val="variable"/>
    <w:sig w:usb0="20000287" w:usb1="00000003" w:usb2="00000000" w:usb3="00000000" w:csb0="0000019F" w:csb1="00000000"/>
    <w:embedRegular r:id="rId6" w:fontKey="{16473E8D-B761-43BD-A5AB-C434EB2C51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F0C0" w14:textId="77777777" w:rsidR="00097716" w:rsidRDefault="00097716">
    <w:pPr>
      <w:pBdr>
        <w:top w:val="nil"/>
        <w:left w:val="nil"/>
        <w:bottom w:val="nil"/>
        <w:right w:val="nil"/>
        <w:between w:val="nil"/>
      </w:pBdr>
      <w:spacing w:after="180" w:line="288" w:lineRule="auto"/>
      <w:jc w:val="center"/>
      <w:rPr>
        <w:b/>
        <w:bCs/>
        <w:color w:val="000000"/>
        <w:sz w:val="16"/>
        <w:szCs w:val="16"/>
      </w:rPr>
    </w:pPr>
  </w:p>
  <w:p w14:paraId="719AF0C1" w14:textId="77777777" w:rsidR="00097716" w:rsidRDefault="00CC5574">
    <w:pPr>
      <w:pBdr>
        <w:top w:val="nil"/>
        <w:left w:val="nil"/>
        <w:bottom w:val="nil"/>
        <w:right w:val="nil"/>
        <w:between w:val="nil"/>
      </w:pBdr>
      <w:spacing w:after="180" w:line="288" w:lineRule="auto"/>
      <w:jc w:val="center"/>
      <w:rPr>
        <w:color w:val="000000"/>
      </w:rPr>
    </w:pPr>
    <w:r>
      <w:rPr>
        <w:b/>
        <w:bCs/>
        <w:color w:val="000000"/>
        <w:sz w:val="16"/>
        <w:szCs w:val="16"/>
      </w:rPr>
      <w:t>269 West Main Street, Suite 200, Lexington, KY 40507</w:t>
    </w:r>
    <w:r>
      <w:rPr>
        <w:b/>
        <w:bCs/>
        <w:color w:val="000000"/>
        <w:sz w:val="16"/>
        <w:szCs w:val="16"/>
      </w:rPr>
      <w:br/>
    </w:r>
    <w:hyperlink r:id="rId1">
      <w:r>
        <w:rPr>
          <w:color w:val="0000FF"/>
          <w:sz w:val="16"/>
          <w:szCs w:val="16"/>
          <w:u w:val="single"/>
        </w:rPr>
        <w:t>I Was Here Inc</w:t>
      </w:r>
    </w:hyperlink>
    <w:r>
      <w:rPr>
        <w:color w:val="000000"/>
        <w:sz w:val="16"/>
        <w:szCs w:val="16"/>
      </w:rPr>
      <w:t>. is a 501(c)(3) nonprofit organization FEIN 83-4428059</w:t>
    </w:r>
    <w:r>
      <w:rPr>
        <w:color w:val="000000"/>
        <w:sz w:val="16"/>
        <w:szCs w:val="16"/>
      </w:rPr>
      <w:br/>
    </w:r>
    <w:hyperlink r:id="rId2">
      <w:r>
        <w:rPr>
          <w:color w:val="1155CC"/>
          <w:sz w:val="16"/>
          <w:szCs w:val="16"/>
          <w:highlight w:val="white"/>
          <w:u w:val="single"/>
        </w:rPr>
        <w:t>info@i-was-here.org</w:t>
      </w:r>
    </w:hyperlink>
    <w:r>
      <w:rPr>
        <w:color w:val="000000"/>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CC4E1" w14:textId="77777777" w:rsidR="00CC5574" w:rsidRDefault="00CC5574">
      <w:pPr>
        <w:spacing w:after="0"/>
      </w:pPr>
      <w:r>
        <w:separator/>
      </w:r>
    </w:p>
  </w:footnote>
  <w:footnote w:type="continuationSeparator" w:id="0">
    <w:p w14:paraId="59EC3C68" w14:textId="77777777" w:rsidR="00CC5574" w:rsidRDefault="00CC55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F0BB" w14:textId="77777777" w:rsidR="00097716" w:rsidRDefault="00CC5574">
    <w:pPr>
      <w:pBdr>
        <w:top w:val="nil"/>
        <w:left w:val="nil"/>
        <w:bottom w:val="nil"/>
        <w:right w:val="nil"/>
        <w:between w:val="nil"/>
      </w:pBdr>
      <w:tabs>
        <w:tab w:val="center" w:pos="4680"/>
        <w:tab w:val="right" w:pos="9360"/>
      </w:tabs>
      <w:spacing w:after="0"/>
      <w:rPr>
        <w:color w:val="000000"/>
      </w:rPr>
    </w:pPr>
    <w:r>
      <w:rPr>
        <w:noProof/>
      </w:rPr>
      <w:drawing>
        <wp:anchor distT="0" distB="0" distL="0" distR="0" simplePos="0" relativeHeight="251658240" behindDoc="1" locked="0" layoutInCell="1" hidden="0" allowOverlap="1" wp14:anchorId="719AF0C2" wp14:editId="719AF0C3">
          <wp:simplePos x="0" y="0"/>
          <wp:positionH relativeFrom="column">
            <wp:posOffset>2340610</wp:posOffset>
          </wp:positionH>
          <wp:positionV relativeFrom="paragraph">
            <wp:posOffset>-295268</wp:posOffset>
          </wp:positionV>
          <wp:extent cx="1261872" cy="1261872"/>
          <wp:effectExtent l="0" t="0" r="0" b="0"/>
          <wp:wrapNone/>
          <wp:docPr id="1643250975" name="image1.jpg" descr="image2.jpg"/>
          <wp:cNvGraphicFramePr/>
          <a:graphic xmlns:a="http://schemas.openxmlformats.org/drawingml/2006/main">
            <a:graphicData uri="http://schemas.openxmlformats.org/drawingml/2006/picture">
              <pic:pic xmlns:pic="http://schemas.openxmlformats.org/drawingml/2006/picture">
                <pic:nvPicPr>
                  <pic:cNvPr id="0" name="image1.jpg" descr="image2.jpg"/>
                  <pic:cNvPicPr preferRelativeResize="0"/>
                </pic:nvPicPr>
                <pic:blipFill>
                  <a:blip r:embed="rId1"/>
                  <a:srcRect/>
                  <a:stretch>
                    <a:fillRect/>
                  </a:stretch>
                </pic:blipFill>
                <pic:spPr>
                  <a:xfrm>
                    <a:off x="0" y="0"/>
                    <a:ext cx="1261872" cy="1261872"/>
                  </a:xfrm>
                  <a:prstGeom prst="rect">
                    <a:avLst/>
                  </a:prstGeom>
                  <a:ln/>
                </pic:spPr>
              </pic:pic>
            </a:graphicData>
          </a:graphic>
        </wp:anchor>
      </w:drawing>
    </w:r>
  </w:p>
  <w:p w14:paraId="719AF0BC" w14:textId="77777777" w:rsidR="00097716" w:rsidRDefault="00097716">
    <w:pPr>
      <w:pBdr>
        <w:top w:val="nil"/>
        <w:left w:val="nil"/>
        <w:bottom w:val="nil"/>
        <w:right w:val="nil"/>
        <w:between w:val="nil"/>
      </w:pBdr>
      <w:tabs>
        <w:tab w:val="center" w:pos="4680"/>
        <w:tab w:val="right" w:pos="9360"/>
      </w:tabs>
      <w:spacing w:after="0"/>
      <w:rPr>
        <w:color w:val="000000"/>
      </w:rPr>
    </w:pPr>
  </w:p>
  <w:p w14:paraId="719AF0BD" w14:textId="77777777" w:rsidR="00097716" w:rsidRDefault="00097716">
    <w:pPr>
      <w:pBdr>
        <w:top w:val="nil"/>
        <w:left w:val="nil"/>
        <w:bottom w:val="nil"/>
        <w:right w:val="nil"/>
        <w:between w:val="nil"/>
      </w:pBdr>
      <w:tabs>
        <w:tab w:val="center" w:pos="4680"/>
        <w:tab w:val="right" w:pos="9360"/>
      </w:tabs>
      <w:spacing w:after="0"/>
      <w:rPr>
        <w:color w:val="000000"/>
      </w:rPr>
    </w:pPr>
  </w:p>
  <w:p w14:paraId="719AF0BE" w14:textId="77777777" w:rsidR="00097716" w:rsidRDefault="00097716">
    <w:pPr>
      <w:pBdr>
        <w:top w:val="nil"/>
        <w:left w:val="nil"/>
        <w:bottom w:val="nil"/>
        <w:right w:val="nil"/>
        <w:between w:val="nil"/>
      </w:pBdr>
      <w:tabs>
        <w:tab w:val="center" w:pos="4680"/>
        <w:tab w:val="right" w:pos="9360"/>
      </w:tabs>
      <w:spacing w:after="0"/>
      <w:rPr>
        <w:color w:val="000000"/>
      </w:rPr>
    </w:pPr>
  </w:p>
  <w:p w14:paraId="719AF0BF" w14:textId="77777777" w:rsidR="00097716" w:rsidRDefault="00097716">
    <w:pPr>
      <w:pBdr>
        <w:top w:val="nil"/>
        <w:left w:val="nil"/>
        <w:bottom w:val="nil"/>
        <w:right w:val="nil"/>
        <w:between w:val="nil"/>
      </w:pBdr>
      <w:tabs>
        <w:tab w:val="center" w:pos="4680"/>
        <w:tab w:val="right" w:pos="9360"/>
      </w:tabs>
      <w:spacing w:after="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716"/>
    <w:rsid w:val="00097716"/>
    <w:rsid w:val="00823B74"/>
    <w:rsid w:val="00BE5200"/>
    <w:rsid w:val="00CC5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AF084"/>
  <w15:docId w15:val="{D7D7B580-28DB-4769-9360-0FD4E2BC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4"/>
        <w:szCs w:val="24"/>
        <w:lang w:val="en"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jc w:val="center"/>
      <w:outlineLvl w:val="0"/>
    </w:pPr>
    <w:rPr>
      <w:b/>
      <w:bCs/>
      <w:sz w:val="40"/>
      <w:szCs w:val="40"/>
    </w:rPr>
  </w:style>
  <w:style w:type="paragraph" w:styleId="Heading2">
    <w:name w:val="heading 2"/>
    <w:basedOn w:val="Normal"/>
    <w:next w:val="Normal"/>
    <w:link w:val="Heading2Char"/>
    <w:uiPriority w:val="9"/>
    <w:unhideWhenUsed/>
    <w:qFormat/>
    <w:pPr>
      <w:keepNext/>
      <w:keepLines/>
      <w:spacing w:before="360" w:after="80"/>
      <w:ind w:left="360"/>
      <w:outlineLvl w:val="1"/>
    </w:pPr>
    <w:rPr>
      <w:b/>
      <w:bCs/>
      <w:sz w:val="34"/>
      <w:szCs w:val="34"/>
    </w:rPr>
  </w:style>
  <w:style w:type="paragraph" w:styleId="Heading3">
    <w:name w:val="heading 3"/>
    <w:basedOn w:val="Normal"/>
    <w:next w:val="Normal"/>
    <w:link w:val="Heading3Char"/>
    <w:uiPriority w:val="9"/>
    <w:unhideWhenUsed/>
    <w:qFormat/>
    <w:pPr>
      <w:keepNext/>
      <w:keepLines/>
      <w:spacing w:before="160" w:after="80"/>
      <w:outlineLvl w:val="2"/>
    </w:pPr>
    <w:rPr>
      <w:b/>
      <w:bCs/>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AD62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62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62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table" w:customStyle="1" w:styleId="TableNormal6">
    <w:name w:val="TableNormal"/>
    <w:tblPr>
      <w:tblCellMar>
        <w:top w:w="100" w:type="dxa"/>
        <w:left w:w="100" w:type="dxa"/>
        <w:bottom w:w="100" w:type="dxa"/>
        <w:right w:w="100" w:type="dxa"/>
      </w:tblCellMar>
    </w:tblPr>
  </w:style>
  <w:style w:type="table" w:customStyle="1" w:styleId="TableNormal7">
    <w:name w:val="TableNormal"/>
    <w:tblPr>
      <w:tblCellMar>
        <w:top w:w="0" w:type="dxa"/>
        <w:left w:w="0" w:type="dxa"/>
        <w:bottom w:w="0" w:type="dxa"/>
        <w:right w:w="0" w:type="dxa"/>
      </w:tblCellMar>
    </w:tblPr>
  </w:style>
  <w:style w:type="table" w:customStyle="1" w:styleId="TableNormal8">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AD62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62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62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62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62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62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62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62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6226"/>
    <w:rPr>
      <w:rFonts w:eastAsiaTheme="majorEastAsia" w:cstheme="majorBidi"/>
      <w:color w:val="272727" w:themeColor="text1" w:themeTint="D8"/>
    </w:rPr>
  </w:style>
  <w:style w:type="character" w:customStyle="1" w:styleId="TitleChar">
    <w:name w:val="Title Char"/>
    <w:basedOn w:val="DefaultParagraphFont"/>
    <w:link w:val="Title"/>
    <w:uiPriority w:val="10"/>
    <w:rsid w:val="00AD6226"/>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AD62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6226"/>
    <w:pPr>
      <w:spacing w:before="160"/>
      <w:jc w:val="center"/>
    </w:pPr>
    <w:rPr>
      <w:i/>
      <w:iCs/>
      <w:color w:val="404040" w:themeColor="text1" w:themeTint="BF"/>
    </w:rPr>
  </w:style>
  <w:style w:type="character" w:customStyle="1" w:styleId="QuoteChar">
    <w:name w:val="Quote Char"/>
    <w:basedOn w:val="DefaultParagraphFont"/>
    <w:link w:val="Quote"/>
    <w:uiPriority w:val="29"/>
    <w:rsid w:val="00AD6226"/>
    <w:rPr>
      <w:i/>
      <w:iCs/>
      <w:color w:val="404040" w:themeColor="text1" w:themeTint="BF"/>
    </w:rPr>
  </w:style>
  <w:style w:type="paragraph" w:styleId="ListParagraph">
    <w:name w:val="List Paragraph"/>
    <w:basedOn w:val="Normal"/>
    <w:uiPriority w:val="34"/>
    <w:qFormat/>
    <w:rsid w:val="00AD6226"/>
    <w:pPr>
      <w:ind w:left="720"/>
      <w:contextualSpacing/>
    </w:pPr>
  </w:style>
  <w:style w:type="character" w:styleId="IntenseEmphasis">
    <w:name w:val="Intense Emphasis"/>
    <w:basedOn w:val="DefaultParagraphFont"/>
    <w:uiPriority w:val="21"/>
    <w:qFormat/>
    <w:rsid w:val="00AD6226"/>
    <w:rPr>
      <w:i/>
      <w:iCs/>
      <w:color w:val="0F4761" w:themeColor="accent1" w:themeShade="BF"/>
    </w:rPr>
  </w:style>
  <w:style w:type="paragraph" w:styleId="IntenseQuote">
    <w:name w:val="Intense Quote"/>
    <w:basedOn w:val="Normal"/>
    <w:next w:val="Normal"/>
    <w:link w:val="IntenseQuoteChar"/>
    <w:uiPriority w:val="30"/>
    <w:qFormat/>
    <w:rsid w:val="00AD62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6226"/>
    <w:rPr>
      <w:i/>
      <w:iCs/>
      <w:color w:val="0F4761" w:themeColor="accent1" w:themeShade="BF"/>
    </w:rPr>
  </w:style>
  <w:style w:type="character" w:styleId="IntenseReference">
    <w:name w:val="Intense Reference"/>
    <w:basedOn w:val="DefaultParagraphFont"/>
    <w:uiPriority w:val="32"/>
    <w:qFormat/>
    <w:rsid w:val="00AD6226"/>
    <w:rPr>
      <w:b/>
      <w:bCs/>
      <w:smallCaps/>
      <w:color w:val="0F4761" w:themeColor="accent1" w:themeShade="BF"/>
      <w:spacing w:val="5"/>
    </w:rPr>
  </w:style>
  <w:style w:type="paragraph" w:styleId="Header">
    <w:name w:val="header"/>
    <w:basedOn w:val="Normal"/>
    <w:link w:val="HeaderChar"/>
    <w:uiPriority w:val="99"/>
    <w:unhideWhenUsed/>
    <w:rsid w:val="00AD6226"/>
    <w:pPr>
      <w:tabs>
        <w:tab w:val="center" w:pos="4680"/>
        <w:tab w:val="right" w:pos="9360"/>
      </w:tabs>
      <w:spacing w:after="0"/>
    </w:pPr>
  </w:style>
  <w:style w:type="character" w:customStyle="1" w:styleId="HeaderChar">
    <w:name w:val="Header Char"/>
    <w:basedOn w:val="DefaultParagraphFont"/>
    <w:link w:val="Header"/>
    <w:uiPriority w:val="99"/>
    <w:rsid w:val="00AD6226"/>
  </w:style>
  <w:style w:type="paragraph" w:styleId="Footer">
    <w:name w:val="footer"/>
    <w:basedOn w:val="Normal"/>
    <w:link w:val="FooterChar"/>
    <w:uiPriority w:val="99"/>
    <w:unhideWhenUsed/>
    <w:rsid w:val="00AD6226"/>
    <w:pPr>
      <w:tabs>
        <w:tab w:val="center" w:pos="4680"/>
        <w:tab w:val="right" w:pos="9360"/>
      </w:tabs>
      <w:spacing w:after="0"/>
    </w:pPr>
  </w:style>
  <w:style w:type="character" w:customStyle="1" w:styleId="FooterChar">
    <w:name w:val="Footer Char"/>
    <w:basedOn w:val="DefaultParagraphFont"/>
    <w:link w:val="Footer"/>
    <w:uiPriority w:val="99"/>
    <w:rsid w:val="00AD6226"/>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info@i-was-here.org" TargetMode="External"/><Relationship Id="rId1" Type="http://schemas.openxmlformats.org/officeDocument/2006/relationships/hyperlink" Target="https://i-was-her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2c4WA5syXWxjZmimEMX/3RukVw==">CgMxLjAyDmgueTZ4aTF1azdlZGNnMg5oLmc5emlxdHluZ3p0NTIOaC41cXR0aGpxM2MyMGEyDmguMXFnb3FidXZmMDk5Mg5oLm92dWx4OHowcjFrNzIMaC5rd2pzanM5ODNxMg5oLjFycDhyYW5pbG95NzIOaC5heG9odGlhbzgydmUyDmgueTZmY3N2aTk4YTdsMg5oLjlyaGxpNzNzazdvODIOaC43YmY5Yzk0NmxxNTc4AHIhMTd6MkNCMlhqVWxNQ1BuemNXa01TbXYyUkVPbjZrM2E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1016</Words>
  <Characters>5794</Characters>
  <Application>Microsoft Office Word</Application>
  <DocSecurity>0</DocSecurity>
  <Lines>48</Lines>
  <Paragraphs>13</Paragraphs>
  <ScaleCrop>false</ScaleCrop>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Stephenson, McRae</dc:creator>
  <cp:lastModifiedBy>Marjorie Guyon</cp:lastModifiedBy>
  <cp:revision>2</cp:revision>
  <dcterms:created xsi:type="dcterms:W3CDTF">2026-07-17T12:38:00Z</dcterms:created>
  <dcterms:modified xsi:type="dcterms:W3CDTF">2026-07-17T12:38:00Z</dcterms:modified>
</cp:coreProperties>
</file>